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C6F" w:rsidRPr="00866F67" w:rsidRDefault="005E1C6F" w:rsidP="003E4ABD">
      <w:pPr>
        <w:spacing w:line="240" w:lineRule="exact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E1C6F" w:rsidRPr="00AB148B" w:rsidRDefault="005E1C6F" w:rsidP="00A312F0">
      <w:pPr>
        <w:spacing w:line="240" w:lineRule="exact"/>
        <w:ind w:left="5664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Pr="00AB14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Думы Соликамского городского округа </w:t>
      </w:r>
      <w:r w:rsidRPr="00AB148B">
        <w:rPr>
          <w:sz w:val="28"/>
          <w:szCs w:val="28"/>
        </w:rPr>
        <w:t xml:space="preserve"> </w:t>
      </w:r>
    </w:p>
    <w:p w:rsidR="005E1C6F" w:rsidRDefault="005E1C6F" w:rsidP="0079554E">
      <w:pPr>
        <w:spacing w:line="240" w:lineRule="exact"/>
        <w:ind w:left="5664"/>
        <w:rPr>
          <w:sz w:val="28"/>
          <w:szCs w:val="28"/>
        </w:rPr>
      </w:pPr>
      <w:r>
        <w:rPr>
          <w:sz w:val="28"/>
          <w:szCs w:val="28"/>
        </w:rPr>
        <w:t>от</w:t>
      </w:r>
      <w:r w:rsidR="003C085B">
        <w:rPr>
          <w:sz w:val="28"/>
          <w:szCs w:val="28"/>
        </w:rPr>
        <w:t xml:space="preserve"> 27.05.2020 </w:t>
      </w:r>
      <w:r w:rsidRPr="00AB148B">
        <w:rPr>
          <w:sz w:val="28"/>
          <w:szCs w:val="28"/>
        </w:rPr>
        <w:t>№</w:t>
      </w:r>
      <w:r w:rsidR="003C085B">
        <w:rPr>
          <w:sz w:val="28"/>
          <w:szCs w:val="28"/>
        </w:rPr>
        <w:t xml:space="preserve"> 735</w:t>
      </w:r>
    </w:p>
    <w:p w:rsidR="0079554E" w:rsidRDefault="0079554E" w:rsidP="0079554E">
      <w:pPr>
        <w:spacing w:line="240" w:lineRule="exact"/>
        <w:ind w:left="5664"/>
        <w:rPr>
          <w:sz w:val="28"/>
          <w:szCs w:val="28"/>
        </w:rPr>
      </w:pPr>
    </w:p>
    <w:p w:rsidR="0079554E" w:rsidRPr="00AB148B" w:rsidRDefault="0079554E" w:rsidP="0079554E">
      <w:pPr>
        <w:spacing w:line="240" w:lineRule="exact"/>
        <w:ind w:left="5664"/>
        <w:rPr>
          <w:sz w:val="28"/>
          <w:szCs w:val="28"/>
        </w:rPr>
      </w:pPr>
      <w:bookmarkStart w:id="0" w:name="_GoBack"/>
      <w:bookmarkEnd w:id="0"/>
    </w:p>
    <w:p w:rsidR="005E1C6F" w:rsidRPr="00AB148B" w:rsidRDefault="005E1C6F" w:rsidP="0047747C">
      <w:pPr>
        <w:jc w:val="center"/>
        <w:rPr>
          <w:b/>
          <w:sz w:val="28"/>
          <w:szCs w:val="28"/>
        </w:rPr>
      </w:pPr>
      <w:r w:rsidRPr="00AB148B">
        <w:rPr>
          <w:b/>
          <w:sz w:val="28"/>
          <w:szCs w:val="28"/>
        </w:rPr>
        <w:t>ОТЧЕТ</w:t>
      </w:r>
    </w:p>
    <w:p w:rsidR="005E1C6F" w:rsidRDefault="005E1C6F" w:rsidP="00D00758">
      <w:pPr>
        <w:spacing w:line="240" w:lineRule="exact"/>
        <w:jc w:val="center"/>
        <w:rPr>
          <w:b/>
          <w:sz w:val="28"/>
          <w:szCs w:val="28"/>
        </w:rPr>
      </w:pPr>
      <w:r w:rsidRPr="00D00758">
        <w:rPr>
          <w:b/>
          <w:sz w:val="28"/>
          <w:szCs w:val="28"/>
        </w:rPr>
        <w:t xml:space="preserve">постоянной депутатской комиссии по местному самоуправлению, регламенту и депутатской этике </w:t>
      </w:r>
      <w:r>
        <w:rPr>
          <w:b/>
          <w:sz w:val="28"/>
          <w:szCs w:val="28"/>
        </w:rPr>
        <w:t xml:space="preserve">Думы Соликамского </w:t>
      </w:r>
    </w:p>
    <w:p w:rsidR="005E1C6F" w:rsidRPr="00D00758" w:rsidRDefault="005E1C6F" w:rsidP="00D00758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</w:t>
      </w:r>
      <w:r w:rsidRPr="00D00758">
        <w:rPr>
          <w:b/>
          <w:sz w:val="28"/>
          <w:szCs w:val="28"/>
        </w:rPr>
        <w:t xml:space="preserve">о своей деятельности </w:t>
      </w:r>
    </w:p>
    <w:p w:rsidR="005E1C6F" w:rsidRPr="00D00758" w:rsidRDefault="005E1C6F" w:rsidP="00D00758">
      <w:pPr>
        <w:spacing w:line="240" w:lineRule="exact"/>
        <w:jc w:val="center"/>
        <w:rPr>
          <w:b/>
          <w:sz w:val="28"/>
          <w:szCs w:val="28"/>
        </w:rPr>
      </w:pPr>
      <w:r w:rsidRPr="00D00758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19</w:t>
      </w:r>
      <w:r w:rsidRPr="00D00758">
        <w:rPr>
          <w:b/>
          <w:sz w:val="28"/>
          <w:szCs w:val="28"/>
        </w:rPr>
        <w:t xml:space="preserve"> год</w:t>
      </w:r>
    </w:p>
    <w:p w:rsidR="005E1C6F" w:rsidRPr="00D00758" w:rsidRDefault="005E1C6F" w:rsidP="00D00758">
      <w:pPr>
        <w:spacing w:line="240" w:lineRule="exact"/>
        <w:rPr>
          <w:b/>
          <w:sz w:val="28"/>
          <w:szCs w:val="28"/>
        </w:rPr>
      </w:pPr>
    </w:p>
    <w:p w:rsidR="005E1C6F" w:rsidRDefault="005E1C6F" w:rsidP="00F95879">
      <w:pPr>
        <w:spacing w:line="360" w:lineRule="exact"/>
        <w:ind w:firstLine="708"/>
        <w:jc w:val="both"/>
        <w:rPr>
          <w:sz w:val="28"/>
          <w:szCs w:val="28"/>
        </w:rPr>
      </w:pPr>
      <w:r w:rsidRPr="00305318">
        <w:rPr>
          <w:sz w:val="28"/>
          <w:szCs w:val="28"/>
        </w:rPr>
        <w:t xml:space="preserve">Постоянная депутатская комиссия по местному самоуправлению, регламенту и депутатской этике </w:t>
      </w:r>
      <w:r>
        <w:rPr>
          <w:sz w:val="28"/>
          <w:szCs w:val="28"/>
        </w:rPr>
        <w:t>Думы Соликамского городского округа</w:t>
      </w:r>
      <w:r w:rsidRPr="00305318">
        <w:rPr>
          <w:sz w:val="28"/>
          <w:szCs w:val="28"/>
        </w:rPr>
        <w:t xml:space="preserve"> VI созыва создана на основании решения Соликамской городской Думы от 3 октября </w:t>
      </w:r>
      <w:smartTag w:uri="urn:schemas-microsoft-com:office:smarttags" w:element="metricconverter">
        <w:smartTagPr>
          <w:attr w:name="ProductID" w:val="2016 г"/>
        </w:smartTagPr>
        <w:r w:rsidRPr="00305318">
          <w:rPr>
            <w:sz w:val="28"/>
            <w:szCs w:val="28"/>
          </w:rPr>
          <w:t>2016 г</w:t>
        </w:r>
      </w:smartTag>
      <w:r w:rsidRPr="00305318">
        <w:rPr>
          <w:sz w:val="28"/>
          <w:szCs w:val="28"/>
        </w:rPr>
        <w:t xml:space="preserve">. № 3 «Об утверждении перечня постоянных депутатских комиссий Соликамской городской Думы </w:t>
      </w:r>
      <w:r w:rsidRPr="00305318">
        <w:rPr>
          <w:sz w:val="28"/>
          <w:szCs w:val="28"/>
          <w:lang w:val="en-US"/>
        </w:rPr>
        <w:t>V</w:t>
      </w:r>
      <w:r w:rsidRPr="00305318">
        <w:rPr>
          <w:sz w:val="28"/>
          <w:szCs w:val="28"/>
        </w:rPr>
        <w:t>I созыва». Поименный состав комиссии утвержден решением Соликамск</w:t>
      </w:r>
      <w:r>
        <w:rPr>
          <w:sz w:val="28"/>
          <w:szCs w:val="28"/>
        </w:rPr>
        <w:t xml:space="preserve">ой городской Думы от </w:t>
      </w:r>
      <w:r w:rsidRPr="00305318">
        <w:rPr>
          <w:sz w:val="28"/>
          <w:szCs w:val="28"/>
        </w:rPr>
        <w:t xml:space="preserve">3 октября </w:t>
      </w:r>
      <w:smartTag w:uri="urn:schemas-microsoft-com:office:smarttags" w:element="metricconverter">
        <w:smartTagPr>
          <w:attr w:name="ProductID" w:val="2016 г"/>
        </w:smartTagPr>
        <w:r w:rsidRPr="00305318">
          <w:rPr>
            <w:sz w:val="28"/>
            <w:szCs w:val="28"/>
          </w:rPr>
          <w:t>2016 г</w:t>
        </w:r>
      </w:smartTag>
      <w:r w:rsidRPr="00305318">
        <w:rPr>
          <w:sz w:val="28"/>
          <w:szCs w:val="28"/>
        </w:rPr>
        <w:t xml:space="preserve">. № 4 «Об утверждении поименного состава постоянных депутатских комиссий Соликамской городской Думы </w:t>
      </w:r>
      <w:r w:rsidRPr="00305318">
        <w:rPr>
          <w:sz w:val="28"/>
          <w:szCs w:val="28"/>
          <w:lang w:val="en-US"/>
        </w:rPr>
        <w:t>VI</w:t>
      </w:r>
      <w:r w:rsidRPr="00305318">
        <w:rPr>
          <w:sz w:val="28"/>
          <w:szCs w:val="28"/>
        </w:rPr>
        <w:t xml:space="preserve"> созыва».</w:t>
      </w:r>
      <w:r>
        <w:rPr>
          <w:sz w:val="28"/>
          <w:szCs w:val="28"/>
        </w:rPr>
        <w:t xml:space="preserve"> По состоянию на 31.12.2019 в</w:t>
      </w:r>
      <w:r w:rsidRPr="00305318">
        <w:rPr>
          <w:sz w:val="28"/>
          <w:szCs w:val="28"/>
        </w:rPr>
        <w:t xml:space="preserve"> составе комиссии </w:t>
      </w:r>
      <w:r>
        <w:rPr>
          <w:sz w:val="28"/>
          <w:szCs w:val="28"/>
        </w:rPr>
        <w:t>9</w:t>
      </w:r>
      <w:r w:rsidRPr="00305318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Думы.</w:t>
      </w:r>
    </w:p>
    <w:p w:rsidR="005E1C6F" w:rsidRPr="00305318" w:rsidRDefault="005E1C6F" w:rsidP="00F95879">
      <w:pPr>
        <w:spacing w:line="360" w:lineRule="exact"/>
        <w:ind w:firstLine="708"/>
        <w:jc w:val="both"/>
        <w:rPr>
          <w:sz w:val="28"/>
          <w:szCs w:val="28"/>
        </w:rPr>
      </w:pPr>
      <w:r w:rsidRPr="00305318">
        <w:rPr>
          <w:sz w:val="28"/>
          <w:szCs w:val="28"/>
        </w:rPr>
        <w:t>Председателем постоянной депутатской комиссии по местному самоуправлению, регламенту и депутатской этике является депутат от избирательного округа № 5 Пельц В</w:t>
      </w:r>
      <w:r>
        <w:rPr>
          <w:sz w:val="28"/>
          <w:szCs w:val="28"/>
        </w:rPr>
        <w:t xml:space="preserve">альтер </w:t>
      </w:r>
      <w:proofErr w:type="spellStart"/>
      <w:r w:rsidRPr="00305318">
        <w:rPr>
          <w:sz w:val="28"/>
          <w:szCs w:val="28"/>
        </w:rPr>
        <w:t>Р</w:t>
      </w:r>
      <w:r>
        <w:rPr>
          <w:sz w:val="28"/>
          <w:szCs w:val="28"/>
        </w:rPr>
        <w:t>ейнгольдович</w:t>
      </w:r>
      <w:proofErr w:type="spellEnd"/>
      <w:r w:rsidRPr="00305318">
        <w:rPr>
          <w:sz w:val="28"/>
          <w:szCs w:val="28"/>
        </w:rPr>
        <w:t>.</w:t>
      </w:r>
    </w:p>
    <w:p w:rsidR="005E1C6F" w:rsidRPr="00305318" w:rsidRDefault="005E1C6F" w:rsidP="00F95879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305318">
        <w:rPr>
          <w:sz w:val="28"/>
          <w:szCs w:val="28"/>
        </w:rPr>
        <w:t xml:space="preserve">Порядок организации работы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 xml:space="preserve">Думы Соликамского городского округа </w:t>
      </w:r>
      <w:r w:rsidRPr="00305318">
        <w:rPr>
          <w:sz w:val="28"/>
          <w:szCs w:val="28"/>
        </w:rPr>
        <w:t xml:space="preserve">определяется </w:t>
      </w:r>
      <w:hyperlink r:id="rId7" w:history="1">
        <w:r w:rsidRPr="00305318">
          <w:rPr>
            <w:sz w:val="28"/>
            <w:szCs w:val="28"/>
          </w:rPr>
          <w:t>Регламентом</w:t>
        </w:r>
      </w:hyperlink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>Думы Соликамского городского округа</w:t>
      </w:r>
      <w:r w:rsidRPr="00305318">
        <w:rPr>
          <w:sz w:val="28"/>
          <w:szCs w:val="28"/>
        </w:rPr>
        <w:t xml:space="preserve"> и </w:t>
      </w:r>
      <w:hyperlink r:id="rId8" w:history="1">
        <w:r w:rsidRPr="00305318">
          <w:rPr>
            <w:sz w:val="28"/>
            <w:szCs w:val="28"/>
          </w:rPr>
          <w:t>Положением</w:t>
        </w:r>
      </w:hyperlink>
      <w:r w:rsidRPr="00305318">
        <w:rPr>
          <w:sz w:val="28"/>
          <w:szCs w:val="28"/>
        </w:rPr>
        <w:t xml:space="preserve"> о постоянных депутатских комиссиях, утвержденным решением Соликамской городской Думы от 28 мая </w:t>
      </w:r>
      <w:smartTag w:uri="urn:schemas-microsoft-com:office:smarttags" w:element="metricconverter">
        <w:smartTagPr>
          <w:attr w:name="ProductID" w:val="2008 г"/>
        </w:smartTagPr>
        <w:r w:rsidRPr="00305318">
          <w:rPr>
            <w:sz w:val="28"/>
            <w:szCs w:val="28"/>
          </w:rPr>
          <w:t xml:space="preserve">2008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</w:t>
      </w:r>
      <w:r w:rsidRPr="00305318">
        <w:rPr>
          <w:sz w:val="28"/>
          <w:szCs w:val="28"/>
        </w:rPr>
        <w:t xml:space="preserve"> № 394 «Об утверждении положения о постоянных депутатских комиссиях Соликамской городской Думы».</w:t>
      </w:r>
    </w:p>
    <w:p w:rsidR="005E1C6F" w:rsidRPr="0047747C" w:rsidRDefault="005E1C6F" w:rsidP="00F92D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к</w:t>
      </w:r>
      <w:r w:rsidRPr="0047747C">
        <w:rPr>
          <w:sz w:val="28"/>
          <w:szCs w:val="28"/>
        </w:rPr>
        <w:t>омиссией по местному самоуправлению, регламенту и депутатской этике</w:t>
      </w:r>
      <w:r>
        <w:rPr>
          <w:sz w:val="28"/>
          <w:szCs w:val="28"/>
        </w:rPr>
        <w:t xml:space="preserve"> </w:t>
      </w:r>
      <w:r w:rsidRPr="0047747C">
        <w:rPr>
          <w:sz w:val="28"/>
          <w:szCs w:val="28"/>
        </w:rPr>
        <w:t xml:space="preserve">рассмотрение и подготовка вопросов, рассматриваемых на заседаниях Думы, </w:t>
      </w:r>
      <w:r>
        <w:rPr>
          <w:sz w:val="28"/>
          <w:szCs w:val="28"/>
        </w:rPr>
        <w:t>осуществляли</w:t>
      </w:r>
      <w:r w:rsidRPr="0047747C">
        <w:rPr>
          <w:sz w:val="28"/>
          <w:szCs w:val="28"/>
        </w:rPr>
        <w:t>сь в пределах компетенции</w:t>
      </w:r>
      <w:r>
        <w:rPr>
          <w:sz w:val="28"/>
          <w:szCs w:val="28"/>
        </w:rPr>
        <w:t xml:space="preserve"> и </w:t>
      </w:r>
      <w:r w:rsidRPr="0047747C">
        <w:rPr>
          <w:sz w:val="28"/>
          <w:szCs w:val="28"/>
        </w:rPr>
        <w:t>контрольны</w:t>
      </w:r>
      <w:r>
        <w:rPr>
          <w:sz w:val="28"/>
          <w:szCs w:val="28"/>
        </w:rPr>
        <w:t>х</w:t>
      </w:r>
      <w:r w:rsidRPr="0047747C">
        <w:rPr>
          <w:sz w:val="28"/>
          <w:szCs w:val="28"/>
        </w:rPr>
        <w:t xml:space="preserve"> фу</w:t>
      </w:r>
      <w:r>
        <w:rPr>
          <w:sz w:val="28"/>
          <w:szCs w:val="28"/>
        </w:rPr>
        <w:t xml:space="preserve">нкций. </w:t>
      </w:r>
    </w:p>
    <w:p w:rsidR="005E1C6F" w:rsidRDefault="005E1C6F" w:rsidP="00F95879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305318">
        <w:rPr>
          <w:sz w:val="28"/>
          <w:szCs w:val="28"/>
        </w:rPr>
        <w:t>В 20</w:t>
      </w:r>
      <w:r>
        <w:rPr>
          <w:sz w:val="28"/>
          <w:szCs w:val="28"/>
        </w:rPr>
        <w:t>19</w:t>
      </w:r>
      <w:r w:rsidRPr="00305318">
        <w:rPr>
          <w:sz w:val="28"/>
          <w:szCs w:val="28"/>
        </w:rPr>
        <w:t xml:space="preserve"> году состоялось </w:t>
      </w:r>
      <w:r>
        <w:rPr>
          <w:sz w:val="28"/>
          <w:szCs w:val="28"/>
        </w:rPr>
        <w:t>27</w:t>
      </w:r>
      <w:r w:rsidRPr="00305318">
        <w:rPr>
          <w:sz w:val="28"/>
          <w:szCs w:val="28"/>
        </w:rPr>
        <w:t xml:space="preserve"> заседаний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>Думы Соликамского городского округа</w:t>
      </w:r>
      <w:r w:rsidRPr="00305318">
        <w:rPr>
          <w:sz w:val="28"/>
          <w:szCs w:val="28"/>
        </w:rPr>
        <w:t xml:space="preserve">, на которых рассмотрено </w:t>
      </w:r>
      <w:r>
        <w:rPr>
          <w:sz w:val="28"/>
          <w:szCs w:val="28"/>
        </w:rPr>
        <w:t>169 вопросов</w:t>
      </w:r>
      <w:r w:rsidRPr="00305318">
        <w:rPr>
          <w:sz w:val="28"/>
          <w:szCs w:val="28"/>
        </w:rPr>
        <w:t>, входящих в компетенцию комиссии</w:t>
      </w:r>
      <w:r>
        <w:rPr>
          <w:sz w:val="28"/>
          <w:szCs w:val="28"/>
        </w:rPr>
        <w:t>.</w:t>
      </w:r>
    </w:p>
    <w:p w:rsidR="005E1C6F" w:rsidRPr="000764B0" w:rsidRDefault="005E1C6F" w:rsidP="00A850AE">
      <w:pPr>
        <w:spacing w:line="360" w:lineRule="exact"/>
        <w:ind w:firstLine="709"/>
        <w:jc w:val="both"/>
        <w:rPr>
          <w:sz w:val="28"/>
          <w:szCs w:val="28"/>
        </w:rPr>
      </w:pPr>
      <w:r w:rsidRPr="000764B0">
        <w:rPr>
          <w:sz w:val="28"/>
          <w:szCs w:val="28"/>
        </w:rPr>
        <w:t>В начале года комиссией был рассмотрен и утвержден план работы на 2019 год. А во втором квартале 2019 года комиссия по местному самоуправлению, регламенту и депутатской этике подвела итоги о своей деятельности за 2018 год и представила их в виде ежегодного отчета в Думу.</w:t>
      </w:r>
    </w:p>
    <w:p w:rsidR="005E1C6F" w:rsidRDefault="005E1C6F" w:rsidP="00F95879">
      <w:pPr>
        <w:spacing w:line="360" w:lineRule="exact"/>
        <w:ind w:firstLine="709"/>
        <w:jc w:val="both"/>
        <w:rPr>
          <w:sz w:val="28"/>
          <w:szCs w:val="28"/>
        </w:rPr>
      </w:pPr>
      <w:r w:rsidRPr="00305318">
        <w:rPr>
          <w:sz w:val="28"/>
          <w:szCs w:val="28"/>
        </w:rPr>
        <w:lastRenderedPageBreak/>
        <w:t xml:space="preserve">В </w:t>
      </w:r>
      <w:r>
        <w:rPr>
          <w:sz w:val="28"/>
          <w:szCs w:val="28"/>
        </w:rPr>
        <w:t>отчетном</w:t>
      </w:r>
      <w:r w:rsidRPr="00305318">
        <w:rPr>
          <w:sz w:val="28"/>
          <w:szCs w:val="28"/>
        </w:rPr>
        <w:t xml:space="preserve"> году </w:t>
      </w:r>
      <w:r w:rsidRPr="00F87958">
        <w:rPr>
          <w:sz w:val="28"/>
          <w:szCs w:val="28"/>
        </w:rPr>
        <w:t>постоянной депутатской комиссией по местному самоуправлению, регламенту и депутатской этике разработаны в порядке правотворческой инициативы</w:t>
      </w:r>
      <w:r w:rsidRPr="00305318">
        <w:rPr>
          <w:sz w:val="28"/>
          <w:szCs w:val="28"/>
        </w:rPr>
        <w:t xml:space="preserve"> и внесены на рассмотрение </w:t>
      </w:r>
      <w:r>
        <w:rPr>
          <w:sz w:val="28"/>
          <w:szCs w:val="28"/>
        </w:rPr>
        <w:t xml:space="preserve">Думы Соликамского городского округа 67  </w:t>
      </w:r>
      <w:r w:rsidRPr="00305318">
        <w:rPr>
          <w:sz w:val="28"/>
          <w:szCs w:val="28"/>
        </w:rPr>
        <w:t>проектов</w:t>
      </w:r>
      <w:r>
        <w:rPr>
          <w:sz w:val="28"/>
          <w:szCs w:val="28"/>
        </w:rPr>
        <w:t xml:space="preserve"> муниципальных </w:t>
      </w:r>
      <w:r w:rsidRPr="00305318">
        <w:rPr>
          <w:sz w:val="28"/>
          <w:szCs w:val="28"/>
        </w:rPr>
        <w:t xml:space="preserve">правовых актов, основными из </w:t>
      </w:r>
      <w:r>
        <w:rPr>
          <w:sz w:val="28"/>
          <w:szCs w:val="28"/>
        </w:rPr>
        <w:t>которых</w:t>
      </w:r>
      <w:r w:rsidRPr="00305318">
        <w:rPr>
          <w:sz w:val="28"/>
          <w:szCs w:val="28"/>
        </w:rPr>
        <w:t xml:space="preserve"> являются: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752A4">
        <w:rPr>
          <w:sz w:val="28"/>
          <w:szCs w:val="28"/>
        </w:rPr>
        <w:t xml:space="preserve"> внесении изменений в Устав</w:t>
      </w:r>
      <w:r>
        <w:rPr>
          <w:sz w:val="28"/>
          <w:szCs w:val="28"/>
        </w:rPr>
        <w:t xml:space="preserve"> Соликамского городского округа </w:t>
      </w:r>
      <w:r w:rsidRPr="008568A8">
        <w:rPr>
          <w:sz w:val="28"/>
          <w:szCs w:val="28"/>
        </w:rPr>
        <w:t>(3 проекта);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78EC">
        <w:rPr>
          <w:sz w:val="28"/>
          <w:szCs w:val="28"/>
        </w:rPr>
        <w:t xml:space="preserve"> назначении публичных слушаний</w:t>
      </w:r>
      <w:r w:rsidRPr="0076351A">
        <w:rPr>
          <w:sz w:val="28"/>
          <w:szCs w:val="28"/>
        </w:rPr>
        <w:t xml:space="preserve"> по проекту решения Соликамской городской Думы «О внесении изменений в Устав Соликамского городского округа</w:t>
      </w:r>
      <w:r w:rsidRPr="00887F8B">
        <w:rPr>
          <w:sz w:val="28"/>
          <w:szCs w:val="28"/>
        </w:rPr>
        <w:t>» (5 проектов);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>б утверждении Порядка предварительного уведомления муниципальным служащим представителя нанимателя (работодателя) о выполнении иной оплачиваемой работы</w:t>
      </w:r>
      <w:r>
        <w:rPr>
          <w:sz w:val="28"/>
          <w:szCs w:val="28"/>
        </w:rPr>
        <w:t>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78EC">
        <w:rPr>
          <w:sz w:val="28"/>
          <w:szCs w:val="28"/>
        </w:rPr>
        <w:t>б утверждении Положения о комиссии по соблюдению требований к служебному поведению муниципальных служащих аппарата Думы Соликамского городского округа и урегулированию конфликта интересов</w:t>
      </w:r>
      <w:r>
        <w:rPr>
          <w:sz w:val="28"/>
          <w:szCs w:val="28"/>
        </w:rPr>
        <w:t>;</w:t>
      </w:r>
    </w:p>
    <w:p w:rsidR="005E1C6F" w:rsidRPr="00B678EC" w:rsidRDefault="005E1C6F" w:rsidP="00F95879">
      <w:pPr>
        <w:pStyle w:val="a5"/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78EC">
        <w:rPr>
          <w:sz w:val="28"/>
          <w:szCs w:val="28"/>
        </w:rPr>
        <w:t xml:space="preserve"> внесении изменений в Положение об оплате труда выборных должностных лиц Соликамской городской Думы, осуществляющих свои полномочия на постоянной основе, утвержденное решением Соликамской городской Думы от 19.11.2008 № 515</w:t>
      </w:r>
      <w:r>
        <w:rPr>
          <w:sz w:val="28"/>
          <w:szCs w:val="28"/>
        </w:rPr>
        <w:t>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внесении изменений в Положение о порядке проведения конкурса по отбору кандидатур на должность главы города Соликамска, утвержденное решением Соликамской городской Думы от 30.09.2015 № 895</w:t>
      </w:r>
      <w:r>
        <w:rPr>
          <w:sz w:val="28"/>
          <w:szCs w:val="28"/>
        </w:rPr>
        <w:t>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внесении изменений в Регламент Соликамской городской Думы, утвержденный решением Соликамской городской Думы от 31.01.2007 № 121</w:t>
      </w:r>
      <w:r>
        <w:rPr>
          <w:sz w:val="28"/>
          <w:szCs w:val="28"/>
        </w:rPr>
        <w:t xml:space="preserve"> (2 проекта);</w:t>
      </w:r>
    </w:p>
    <w:p w:rsidR="005E1C6F" w:rsidRPr="00B678EC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78EC">
        <w:rPr>
          <w:sz w:val="28"/>
          <w:szCs w:val="28"/>
        </w:rPr>
        <w:t>б утверждении Правил юридико-технического оформления проектов решений Соликамской городской Думы</w:t>
      </w:r>
      <w:r>
        <w:rPr>
          <w:sz w:val="28"/>
          <w:szCs w:val="28"/>
        </w:rPr>
        <w:t>;</w:t>
      </w:r>
    </w:p>
    <w:p w:rsidR="005E1C6F" w:rsidRPr="00B678EC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78EC">
        <w:rPr>
          <w:sz w:val="28"/>
          <w:szCs w:val="28"/>
        </w:rPr>
        <w:t>б организации Соликамской городской Думой VI созыва приема граждан, проживающих в населенных пунктах, вошедших в состав территории Соликамского городского округа</w:t>
      </w:r>
      <w:r>
        <w:rPr>
          <w:sz w:val="28"/>
          <w:szCs w:val="28"/>
        </w:rPr>
        <w:t>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признании утратившими силу отдельных решений Земского Собрания Соликамского муниципального района, Советов депутатов </w:t>
      </w:r>
      <w:proofErr w:type="spellStart"/>
      <w:r w:rsidRPr="0076351A">
        <w:rPr>
          <w:sz w:val="28"/>
          <w:szCs w:val="28"/>
        </w:rPr>
        <w:t>Басимского</w:t>
      </w:r>
      <w:proofErr w:type="spellEnd"/>
      <w:r w:rsidRPr="0076351A">
        <w:rPr>
          <w:sz w:val="28"/>
          <w:szCs w:val="28"/>
        </w:rPr>
        <w:t xml:space="preserve">, </w:t>
      </w:r>
      <w:proofErr w:type="spellStart"/>
      <w:r w:rsidRPr="0076351A">
        <w:rPr>
          <w:sz w:val="28"/>
          <w:szCs w:val="28"/>
        </w:rPr>
        <w:t>Касибского</w:t>
      </w:r>
      <w:proofErr w:type="spellEnd"/>
      <w:r w:rsidRPr="0076351A">
        <w:rPr>
          <w:sz w:val="28"/>
          <w:szCs w:val="28"/>
        </w:rPr>
        <w:t xml:space="preserve">, </w:t>
      </w:r>
      <w:proofErr w:type="spellStart"/>
      <w:r w:rsidRPr="0076351A">
        <w:rPr>
          <w:sz w:val="28"/>
          <w:szCs w:val="28"/>
        </w:rPr>
        <w:t>Тюлькинского</w:t>
      </w:r>
      <w:proofErr w:type="spellEnd"/>
      <w:r w:rsidRPr="0076351A">
        <w:rPr>
          <w:sz w:val="28"/>
          <w:szCs w:val="28"/>
        </w:rPr>
        <w:t xml:space="preserve">, </w:t>
      </w:r>
      <w:proofErr w:type="spellStart"/>
      <w:r w:rsidRPr="0076351A">
        <w:rPr>
          <w:sz w:val="28"/>
          <w:szCs w:val="28"/>
        </w:rPr>
        <w:t>Тохтуевского</w:t>
      </w:r>
      <w:proofErr w:type="spellEnd"/>
      <w:r w:rsidRPr="0076351A">
        <w:rPr>
          <w:sz w:val="28"/>
          <w:szCs w:val="28"/>
        </w:rPr>
        <w:t xml:space="preserve">, Родниковского, </w:t>
      </w:r>
      <w:proofErr w:type="spellStart"/>
      <w:r w:rsidRPr="0076351A">
        <w:rPr>
          <w:sz w:val="28"/>
          <w:szCs w:val="28"/>
        </w:rPr>
        <w:t>Краснобережского</w:t>
      </w:r>
      <w:proofErr w:type="spellEnd"/>
      <w:r w:rsidRPr="0076351A">
        <w:rPr>
          <w:sz w:val="28"/>
          <w:szCs w:val="28"/>
        </w:rPr>
        <w:t xml:space="preserve">, </w:t>
      </w:r>
      <w:proofErr w:type="spellStart"/>
      <w:r w:rsidRPr="0076351A">
        <w:rPr>
          <w:sz w:val="28"/>
          <w:szCs w:val="28"/>
        </w:rPr>
        <w:t>Половодовского</w:t>
      </w:r>
      <w:proofErr w:type="spellEnd"/>
      <w:r w:rsidRPr="0076351A">
        <w:rPr>
          <w:sz w:val="28"/>
          <w:szCs w:val="28"/>
        </w:rPr>
        <w:t xml:space="preserve"> сельских поселений</w:t>
      </w:r>
      <w:r>
        <w:rPr>
          <w:sz w:val="28"/>
          <w:szCs w:val="28"/>
        </w:rPr>
        <w:t>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признании утратившими силу отдельных решений Земского Собрания Соликамского муниципального района, Советов депутатов </w:t>
      </w:r>
      <w:proofErr w:type="spellStart"/>
      <w:r w:rsidRPr="0076351A">
        <w:rPr>
          <w:sz w:val="28"/>
          <w:szCs w:val="28"/>
        </w:rPr>
        <w:t>Касибского</w:t>
      </w:r>
      <w:proofErr w:type="spellEnd"/>
      <w:r w:rsidRPr="0076351A">
        <w:rPr>
          <w:sz w:val="28"/>
          <w:szCs w:val="28"/>
        </w:rPr>
        <w:t xml:space="preserve">, </w:t>
      </w:r>
      <w:proofErr w:type="spellStart"/>
      <w:r w:rsidRPr="0076351A">
        <w:rPr>
          <w:sz w:val="28"/>
          <w:szCs w:val="28"/>
        </w:rPr>
        <w:t>Басимского</w:t>
      </w:r>
      <w:proofErr w:type="spellEnd"/>
      <w:r w:rsidRPr="0076351A">
        <w:rPr>
          <w:sz w:val="28"/>
          <w:szCs w:val="28"/>
        </w:rPr>
        <w:t xml:space="preserve">, </w:t>
      </w:r>
      <w:proofErr w:type="spellStart"/>
      <w:r w:rsidRPr="0076351A">
        <w:rPr>
          <w:sz w:val="28"/>
          <w:szCs w:val="28"/>
        </w:rPr>
        <w:t>Тюлькинского</w:t>
      </w:r>
      <w:proofErr w:type="spellEnd"/>
      <w:r w:rsidRPr="0076351A">
        <w:rPr>
          <w:sz w:val="28"/>
          <w:szCs w:val="28"/>
        </w:rPr>
        <w:t xml:space="preserve">, </w:t>
      </w:r>
      <w:proofErr w:type="spellStart"/>
      <w:r w:rsidRPr="0076351A">
        <w:rPr>
          <w:sz w:val="28"/>
          <w:szCs w:val="28"/>
        </w:rPr>
        <w:t>Тохтуевского</w:t>
      </w:r>
      <w:proofErr w:type="spellEnd"/>
      <w:r w:rsidRPr="0076351A">
        <w:rPr>
          <w:sz w:val="28"/>
          <w:szCs w:val="28"/>
        </w:rPr>
        <w:t xml:space="preserve">, </w:t>
      </w:r>
      <w:proofErr w:type="spellStart"/>
      <w:r w:rsidRPr="0076351A">
        <w:rPr>
          <w:sz w:val="28"/>
          <w:szCs w:val="28"/>
        </w:rPr>
        <w:t>Краснобережского</w:t>
      </w:r>
      <w:proofErr w:type="spellEnd"/>
      <w:r w:rsidRPr="0076351A">
        <w:rPr>
          <w:sz w:val="28"/>
          <w:szCs w:val="28"/>
        </w:rPr>
        <w:t xml:space="preserve">, </w:t>
      </w:r>
      <w:proofErr w:type="spellStart"/>
      <w:r w:rsidRPr="0076351A">
        <w:rPr>
          <w:sz w:val="28"/>
          <w:szCs w:val="28"/>
        </w:rPr>
        <w:t>Половодовского</w:t>
      </w:r>
      <w:proofErr w:type="spellEnd"/>
      <w:r w:rsidRPr="0076351A">
        <w:rPr>
          <w:sz w:val="28"/>
          <w:szCs w:val="28"/>
        </w:rPr>
        <w:t xml:space="preserve"> сельских поселений в сфере противодействия коррупции</w:t>
      </w:r>
      <w:r>
        <w:rPr>
          <w:sz w:val="28"/>
          <w:szCs w:val="28"/>
        </w:rPr>
        <w:t>;</w:t>
      </w:r>
      <w:r w:rsidRPr="00533C26">
        <w:rPr>
          <w:sz w:val="28"/>
          <w:szCs w:val="28"/>
        </w:rPr>
        <w:t xml:space="preserve"> </w:t>
      </w:r>
    </w:p>
    <w:p w:rsidR="005E1C6F" w:rsidRPr="00ED5390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 w:rsidRPr="00ED5390">
        <w:rPr>
          <w:sz w:val="28"/>
          <w:szCs w:val="28"/>
        </w:rPr>
        <w:lastRenderedPageBreak/>
        <w:t>об установлении границ территории территориального общественного самоуправления на территории Соликамского городского округа (6 ТОС);</w:t>
      </w:r>
    </w:p>
    <w:p w:rsidR="005E1C6F" w:rsidRPr="00ED5390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 w:rsidRPr="00ED5390">
        <w:rPr>
          <w:sz w:val="28"/>
          <w:szCs w:val="28"/>
        </w:rPr>
        <w:t>о заключении Соглашения о взаимодействии и сотрудничестве Соликамской городской Думы и отдела МВД России по Соликамскому городскому округу, и признании утратившим силу решения Соликамской;</w:t>
      </w:r>
    </w:p>
    <w:p w:rsidR="005E1C6F" w:rsidRPr="00ED5390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 w:rsidRPr="00ED5390">
        <w:rPr>
          <w:sz w:val="28"/>
          <w:szCs w:val="28"/>
        </w:rPr>
        <w:t>Об утверждении перечня вопросов для рассмотрения Соликамской городской Думой в 2019 году;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актам прокурорского реагирования:</w:t>
      </w:r>
    </w:p>
    <w:p w:rsidR="005E1C6F" w:rsidRDefault="005E1C6F" w:rsidP="00F95879">
      <w:pPr>
        <w:pStyle w:val="a5"/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рассмотрении протест</w:t>
      </w:r>
      <w:r>
        <w:rPr>
          <w:sz w:val="28"/>
          <w:szCs w:val="28"/>
        </w:rPr>
        <w:t>ов</w:t>
      </w:r>
      <w:r w:rsidRPr="0076351A">
        <w:rPr>
          <w:sz w:val="28"/>
          <w:szCs w:val="28"/>
        </w:rPr>
        <w:t xml:space="preserve"> заместителя Соликамского городского прокурора на </w:t>
      </w:r>
      <w:r>
        <w:rPr>
          <w:sz w:val="28"/>
          <w:szCs w:val="28"/>
        </w:rPr>
        <w:t xml:space="preserve">отдельные </w:t>
      </w:r>
      <w:r w:rsidRPr="0076351A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6351A">
        <w:rPr>
          <w:sz w:val="28"/>
          <w:szCs w:val="28"/>
        </w:rPr>
        <w:t xml:space="preserve"> Совета депутатов Родниковского сельского поселения</w:t>
      </w:r>
      <w:r>
        <w:rPr>
          <w:sz w:val="28"/>
          <w:szCs w:val="28"/>
        </w:rPr>
        <w:t>;</w:t>
      </w:r>
    </w:p>
    <w:p w:rsidR="005E1C6F" w:rsidRPr="00B678EC" w:rsidRDefault="005E1C6F" w:rsidP="00F95879">
      <w:pPr>
        <w:pStyle w:val="a5"/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рассмотрении протеста Соликамского городского прокурора на решение Соликамской городской Думы от 30.09.2015 № 895 «Об утверждении Положения </w:t>
      </w:r>
      <w:r w:rsidRPr="00B678EC">
        <w:rPr>
          <w:sz w:val="28"/>
          <w:szCs w:val="28"/>
        </w:rPr>
        <w:t>о порядке проведения конкурса по отбору кандидатур на должность главы города Соликамска»</w:t>
      </w:r>
      <w:r>
        <w:rPr>
          <w:sz w:val="28"/>
          <w:szCs w:val="28"/>
        </w:rPr>
        <w:t>;</w:t>
      </w:r>
    </w:p>
    <w:p w:rsidR="005E1C6F" w:rsidRPr="00B678EC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78EC">
        <w:rPr>
          <w:sz w:val="28"/>
          <w:szCs w:val="28"/>
        </w:rPr>
        <w:t xml:space="preserve"> рассмотрении протеста Соликамского городского прокурора на решение Соликамской городской Думы от 30.09.2015 № 895 «Об утверждении Положения о порядке проведения конкурса по отбору кандидатур на должность главы города Соликамска»</w:t>
      </w:r>
      <w:r>
        <w:rPr>
          <w:sz w:val="28"/>
          <w:szCs w:val="28"/>
        </w:rPr>
        <w:t>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87F8B">
        <w:rPr>
          <w:sz w:val="28"/>
          <w:szCs w:val="28"/>
        </w:rPr>
        <w:t xml:space="preserve"> рассмотрении протестов</w:t>
      </w:r>
      <w:r w:rsidRPr="0076351A">
        <w:rPr>
          <w:sz w:val="28"/>
          <w:szCs w:val="28"/>
        </w:rPr>
        <w:t xml:space="preserve"> Соликамского городского прокурора на Устав Соликамского муниципального района, Уставы сельских поселений Соликамского муниципального района</w:t>
      </w:r>
      <w:r>
        <w:rPr>
          <w:sz w:val="28"/>
          <w:szCs w:val="28"/>
        </w:rPr>
        <w:t>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рассмотрении протеста Соликамского городского прокурора на решение Соликамской городской Думы от 26.03.2008 № 330 «Об утверждении Порядка привлечения инвестиций в объекты недвижимого имущества Соликамского городского округа»</w:t>
      </w:r>
      <w:r>
        <w:rPr>
          <w:sz w:val="28"/>
          <w:szCs w:val="28"/>
        </w:rPr>
        <w:t>;</w:t>
      </w:r>
      <w:r w:rsidRPr="00B678EC">
        <w:rPr>
          <w:sz w:val="28"/>
          <w:szCs w:val="28"/>
        </w:rPr>
        <w:t xml:space="preserve"> 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рассмотрении протеста Березниковского межрайонного природоохранного прокурора на Устав Соликамского городского округа</w:t>
      </w:r>
      <w:r>
        <w:rPr>
          <w:sz w:val="28"/>
          <w:szCs w:val="28"/>
        </w:rPr>
        <w:t>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рассмотрении представления заместителя Соликамского городского прокурора об устранении нарушений законодательства о противодействии коррупции</w:t>
      </w:r>
      <w:r>
        <w:rPr>
          <w:sz w:val="28"/>
          <w:szCs w:val="28"/>
        </w:rPr>
        <w:t>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рассмотрении протеста Соликамского городского прокурора на решение Соликамской городской Думы от 26.03.2008 № 330 «Об утверждении Порядка привлечения инвестиций в объекты недвижимого имущества Соликамского городского округа»</w:t>
      </w:r>
      <w:r>
        <w:rPr>
          <w:sz w:val="28"/>
          <w:szCs w:val="28"/>
        </w:rPr>
        <w:t>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рассмотрении протеста Березниковского межрайонного природоохранного прокурора на Устав Соликамского городского округа</w:t>
      </w:r>
      <w:r>
        <w:rPr>
          <w:sz w:val="28"/>
          <w:szCs w:val="28"/>
        </w:rPr>
        <w:t>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351A">
        <w:rPr>
          <w:sz w:val="28"/>
          <w:szCs w:val="28"/>
        </w:rPr>
        <w:t xml:space="preserve"> рассмотрении протеста исполняющего обязанности Соликамского городского прокурора на положения Устава Соликамского городского округа</w:t>
      </w:r>
      <w:r>
        <w:rPr>
          <w:sz w:val="28"/>
          <w:szCs w:val="28"/>
        </w:rPr>
        <w:t xml:space="preserve"> (2 проекта);</w:t>
      </w:r>
    </w:p>
    <w:p w:rsidR="005E1C6F" w:rsidRDefault="005E1C6F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76351A">
        <w:rPr>
          <w:sz w:val="28"/>
          <w:szCs w:val="28"/>
        </w:rPr>
        <w:t xml:space="preserve"> рассмотрении протеста исполняющего обязанности Соликамского городского прокурора на решение Соликамской городской Думы от 28 января </w:t>
      </w:r>
      <w:smartTag w:uri="urn:schemas-microsoft-com:office:smarttags" w:element="metricconverter">
        <w:smartTagPr>
          <w:attr w:name="ProductID" w:val="2015 г"/>
        </w:smartTagPr>
        <w:r w:rsidRPr="0076351A">
          <w:rPr>
            <w:sz w:val="28"/>
            <w:szCs w:val="28"/>
          </w:rPr>
          <w:t>2015 г</w:t>
        </w:r>
      </w:smartTag>
      <w:r w:rsidRPr="0076351A">
        <w:rPr>
          <w:sz w:val="28"/>
          <w:szCs w:val="28"/>
        </w:rPr>
        <w:t>. № 795 «Об утверждении Положения о комиссии по соблюдению требований к служебному поведению муниципальных служащих аппарата Соликамской городской Думы и урегулированию конфликта интересов</w:t>
      </w:r>
      <w:r>
        <w:rPr>
          <w:sz w:val="28"/>
          <w:szCs w:val="28"/>
        </w:rPr>
        <w:t>.</w:t>
      </w:r>
    </w:p>
    <w:p w:rsidR="005E1C6F" w:rsidRPr="00895C9D" w:rsidRDefault="005E1C6F" w:rsidP="00895C9D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95C9D">
        <w:rPr>
          <w:rFonts w:ascii="Times New Roman" w:hAnsi="Times New Roman" w:cs="Times New Roman"/>
          <w:b w:val="0"/>
          <w:sz w:val="28"/>
          <w:szCs w:val="28"/>
        </w:rPr>
        <w:t>В отчетном периоде комисси</w:t>
      </w:r>
      <w:r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895C9D">
        <w:rPr>
          <w:rFonts w:ascii="Times New Roman" w:hAnsi="Times New Roman" w:cs="Times New Roman"/>
          <w:b w:val="0"/>
          <w:sz w:val="28"/>
          <w:szCs w:val="28"/>
        </w:rPr>
        <w:t xml:space="preserve"> 4 раза проводил</w:t>
      </w:r>
      <w:r>
        <w:rPr>
          <w:rFonts w:ascii="Times New Roman" w:hAnsi="Times New Roman" w:cs="Times New Roman"/>
          <w:b w:val="0"/>
          <w:sz w:val="28"/>
          <w:szCs w:val="28"/>
        </w:rPr>
        <w:t>ись публичные слушания. Все четыре</w:t>
      </w:r>
      <w:r w:rsidRPr="00895C9D">
        <w:rPr>
          <w:rFonts w:ascii="Times New Roman" w:hAnsi="Times New Roman" w:cs="Times New Roman"/>
          <w:b w:val="0"/>
          <w:sz w:val="28"/>
          <w:szCs w:val="28"/>
        </w:rPr>
        <w:t xml:space="preserve"> по проектам решений Думы «О внесении изменений в Устав Соликамского городского округа»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E1C6F" w:rsidRDefault="005E1C6F" w:rsidP="00895C9D">
      <w:pPr>
        <w:spacing w:line="360" w:lineRule="exact"/>
        <w:ind w:firstLine="708"/>
        <w:jc w:val="both"/>
        <w:rPr>
          <w:sz w:val="28"/>
          <w:szCs w:val="28"/>
        </w:rPr>
      </w:pPr>
      <w:r w:rsidRPr="00895C9D">
        <w:rPr>
          <w:sz w:val="28"/>
          <w:szCs w:val="28"/>
        </w:rPr>
        <w:t xml:space="preserve">Неоднократно в отчетном году комиссией рассматривались вопросы, касающиеся изменений поименного и численного состава постоянных депутатских комиссий, графика приема избирателей депутатами Соликамской городской Думы VI созыва. </w:t>
      </w:r>
    </w:p>
    <w:p w:rsidR="005E1C6F" w:rsidRPr="00895C9D" w:rsidRDefault="005E1C6F" w:rsidP="00895C9D">
      <w:pPr>
        <w:spacing w:line="360" w:lineRule="exact"/>
        <w:ind w:firstLine="708"/>
        <w:jc w:val="both"/>
        <w:rPr>
          <w:sz w:val="28"/>
          <w:szCs w:val="28"/>
        </w:rPr>
      </w:pPr>
      <w:r w:rsidRPr="00895C9D">
        <w:rPr>
          <w:sz w:val="28"/>
          <w:szCs w:val="28"/>
        </w:rPr>
        <w:t>Кроме этого, комиссией рассмотрен 21 вопрос о награждении и поощрении лиц за заслуги перед городским сообществом, в частности:</w:t>
      </w:r>
    </w:p>
    <w:p w:rsidR="005E1C6F" w:rsidRPr="00895C9D" w:rsidRDefault="005E1C6F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95C9D">
        <w:rPr>
          <w:rFonts w:ascii="Times New Roman" w:hAnsi="Times New Roman"/>
          <w:sz w:val="28"/>
          <w:szCs w:val="28"/>
        </w:rPr>
        <w:t>о присвоении звания «Почетный гражданин города Соликамска» - 3;</w:t>
      </w:r>
    </w:p>
    <w:p w:rsidR="005E1C6F" w:rsidRPr="00895C9D" w:rsidRDefault="005E1C6F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95C9D">
        <w:rPr>
          <w:rFonts w:ascii="Times New Roman" w:hAnsi="Times New Roman"/>
          <w:sz w:val="28"/>
          <w:szCs w:val="28"/>
        </w:rPr>
        <w:t>о награждении Почетной грамотой муниципального образования «Соликамский городской округ» - 5;</w:t>
      </w:r>
    </w:p>
    <w:p w:rsidR="005E1C6F" w:rsidRPr="00895C9D" w:rsidRDefault="005E1C6F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95C9D">
        <w:rPr>
          <w:rFonts w:ascii="Times New Roman" w:hAnsi="Times New Roman"/>
          <w:sz w:val="28"/>
          <w:szCs w:val="28"/>
        </w:rPr>
        <w:t>о награждении Почетной грамотой Соликамской городской Думы – 5;</w:t>
      </w:r>
    </w:p>
    <w:p w:rsidR="005E1C6F" w:rsidRPr="00895C9D" w:rsidRDefault="005E1C6F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95C9D">
        <w:rPr>
          <w:rFonts w:ascii="Times New Roman" w:hAnsi="Times New Roman"/>
          <w:sz w:val="28"/>
          <w:szCs w:val="28"/>
        </w:rPr>
        <w:t>о награждении Благодарственным письмом Соликамской городской Думы – 8.</w:t>
      </w:r>
    </w:p>
    <w:p w:rsidR="005E1C6F" w:rsidRPr="000764B0" w:rsidRDefault="005E1C6F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905936">
        <w:rPr>
          <w:rFonts w:ascii="Times New Roman" w:hAnsi="Times New Roman"/>
          <w:sz w:val="28"/>
          <w:szCs w:val="28"/>
        </w:rPr>
        <w:t>В течение 20</w:t>
      </w:r>
      <w:r>
        <w:rPr>
          <w:rFonts w:ascii="Times New Roman" w:hAnsi="Times New Roman"/>
          <w:sz w:val="28"/>
          <w:szCs w:val="28"/>
        </w:rPr>
        <w:t>19</w:t>
      </w:r>
      <w:r w:rsidRPr="00905936">
        <w:rPr>
          <w:rFonts w:ascii="Times New Roman" w:hAnsi="Times New Roman"/>
          <w:sz w:val="28"/>
          <w:szCs w:val="28"/>
        </w:rPr>
        <w:t xml:space="preserve"> года комиссией рассмотрено </w:t>
      </w:r>
      <w:r>
        <w:rPr>
          <w:rFonts w:ascii="Times New Roman" w:hAnsi="Times New Roman"/>
          <w:sz w:val="28"/>
          <w:szCs w:val="28"/>
        </w:rPr>
        <w:t>19</w:t>
      </w:r>
      <w:r w:rsidRPr="00905936">
        <w:rPr>
          <w:rFonts w:ascii="Times New Roman" w:hAnsi="Times New Roman"/>
          <w:sz w:val="28"/>
          <w:szCs w:val="28"/>
        </w:rPr>
        <w:t xml:space="preserve"> актов прокурорского</w:t>
      </w:r>
      <w:r>
        <w:rPr>
          <w:rFonts w:ascii="Times New Roman" w:hAnsi="Times New Roman"/>
          <w:sz w:val="28"/>
          <w:szCs w:val="28"/>
        </w:rPr>
        <w:t xml:space="preserve"> реагирования, из них протестов – 16, представлений – 2, предложений – 1. </w:t>
      </w:r>
      <w:r w:rsidRPr="005802C7">
        <w:rPr>
          <w:rFonts w:ascii="Times New Roman" w:hAnsi="Times New Roman"/>
          <w:sz w:val="28"/>
          <w:szCs w:val="28"/>
        </w:rPr>
        <w:t xml:space="preserve">По результатам рассмотрения протестов и представлений внесены соответствующие  изменения в решения Соликамской городской Думы. Предложение Соликамской городской прокуратуры о необходимости принятия нормативного правового акта о порядке уведомления представителя нанимателя (работодателя) муниципальными служащими Соликамского городского округа о выполнении ими иной оплачиваемой работы было рассмотрено и принято решение Думы Соликамского городского округа «Об </w:t>
      </w:r>
      <w:r w:rsidRPr="000764B0">
        <w:rPr>
          <w:rFonts w:ascii="Times New Roman" w:hAnsi="Times New Roman"/>
          <w:sz w:val="28"/>
          <w:szCs w:val="28"/>
        </w:rPr>
        <w:t>утверждении Порядка предварительного уведомления муниципальным служащим представителя нанимателя (работодателя) о выполнении иной оплачиваемой работы».</w:t>
      </w:r>
    </w:p>
    <w:p w:rsidR="005E1C6F" w:rsidRPr="000764B0" w:rsidRDefault="005E1C6F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764B0">
        <w:rPr>
          <w:rFonts w:ascii="Times New Roman" w:hAnsi="Times New Roman"/>
          <w:sz w:val="28"/>
          <w:szCs w:val="28"/>
        </w:rPr>
        <w:t>Так же, на заседаниях комиссии в 2019 году были рассмотрены:</w:t>
      </w:r>
    </w:p>
    <w:p w:rsidR="005E1C6F" w:rsidRPr="000764B0" w:rsidRDefault="005E1C6F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764B0">
        <w:rPr>
          <w:rFonts w:ascii="Times New Roman" w:hAnsi="Times New Roman"/>
          <w:sz w:val="28"/>
          <w:szCs w:val="28"/>
        </w:rPr>
        <w:t xml:space="preserve">экспертное заключение Администрации губернатора Пермского края от 30.11.2018 № 434 о несоответствии решения Соликамской городской Думы от 30.10.2013 № 536 «Об утверждении Положения о муниципальном контроле за сохранностью автомобильных дорог местного значения в границах Соликамского городского округа» действующему законодательству, </w:t>
      </w:r>
    </w:p>
    <w:p w:rsidR="005E1C6F" w:rsidRPr="000764B0" w:rsidRDefault="005E1C6F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764B0">
        <w:rPr>
          <w:rFonts w:ascii="Times New Roman" w:hAnsi="Times New Roman"/>
          <w:sz w:val="28"/>
          <w:szCs w:val="28"/>
        </w:rPr>
        <w:t xml:space="preserve">проект Закона Пермского края «О внесении изменений в Закон Пермского края «Об установлении наименований представительных органов </w:t>
      </w:r>
      <w:r w:rsidRPr="000764B0">
        <w:rPr>
          <w:rFonts w:ascii="Times New Roman" w:hAnsi="Times New Roman"/>
          <w:sz w:val="28"/>
          <w:szCs w:val="28"/>
        </w:rPr>
        <w:lastRenderedPageBreak/>
        <w:t>муниципальных образований, глав муниципальных образований, местных администраций в Пермском крае» в рамках согласования с органами местного самоуправления муниципальных образований Пермского края.</w:t>
      </w:r>
    </w:p>
    <w:p w:rsidR="005E1C6F" w:rsidRPr="000764B0" w:rsidRDefault="005E1C6F" w:rsidP="000D222E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В рамках контрольных полномочий комиссией </w:t>
      </w:r>
      <w:r>
        <w:rPr>
          <w:rFonts w:ascii="Times New Roman" w:hAnsi="Times New Roman" w:cs="Times New Roman"/>
          <w:b w:val="0"/>
          <w:sz w:val="28"/>
          <w:szCs w:val="28"/>
        </w:rPr>
        <w:t>рассматривались</w:t>
      </w:r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 отчеты о деятельности за 2018 год главы города Соликамска о результатах его деятельности, деятельности администрации города Соликамска, Соликамской городской Думы, Контрольно-счетной палаты Соликамского городского округа.</w:t>
      </w:r>
    </w:p>
    <w:p w:rsidR="005E1C6F" w:rsidRPr="000764B0" w:rsidRDefault="005E1C6F" w:rsidP="000D222E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В отчетном периоде комиссией проводилась антикоррупционная экспертиза  проектов нормативных правовых актов в соответствии с решением Соликамской городской Думы от 24 ноября 2010 г. № 958 «Об утверждении Положения о порядке проведения антикоррупционной экспертизы проектов нормативных правовых актов и нормативных правовых актов Соликамской городской Думы», </w:t>
      </w:r>
      <w:hyperlink r:id="rId9" w:history="1">
        <w:r w:rsidRPr="000764B0">
          <w:rPr>
            <w:rFonts w:ascii="Times New Roman" w:hAnsi="Times New Roman" w:cs="Times New Roman"/>
            <w:b w:val="0"/>
            <w:sz w:val="28"/>
            <w:szCs w:val="28"/>
          </w:rPr>
          <w:t>Методикой</w:t>
        </w:r>
      </w:hyperlink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 февраля 2010 г. № 96 «Об антикоррупционной экспертизе нормативных правовых актов и проектов нормативных правовых актов». По результатам проведенных экспертиз проектов нормативных правовых актов подготовлено 75 экспертных заключений.</w:t>
      </w:r>
    </w:p>
    <w:p w:rsidR="005E1C6F" w:rsidRPr="000764B0" w:rsidRDefault="005E1C6F" w:rsidP="00157B06">
      <w:pPr>
        <w:ind w:firstLine="708"/>
        <w:jc w:val="both"/>
        <w:rPr>
          <w:sz w:val="28"/>
          <w:szCs w:val="28"/>
        </w:rPr>
      </w:pPr>
    </w:p>
    <w:p w:rsidR="005E1C6F" w:rsidRPr="000764B0" w:rsidRDefault="005E1C6F" w:rsidP="00157B06">
      <w:pPr>
        <w:ind w:firstLine="708"/>
        <w:jc w:val="both"/>
        <w:rPr>
          <w:sz w:val="28"/>
          <w:szCs w:val="28"/>
        </w:rPr>
      </w:pPr>
    </w:p>
    <w:p w:rsidR="005E1C6F" w:rsidRDefault="005E1C6F" w:rsidP="00157B06">
      <w:pPr>
        <w:ind w:firstLine="708"/>
        <w:jc w:val="both"/>
        <w:rPr>
          <w:sz w:val="28"/>
          <w:szCs w:val="28"/>
        </w:rPr>
      </w:pPr>
    </w:p>
    <w:p w:rsidR="005E1C6F" w:rsidRDefault="005E1C6F" w:rsidP="00157B06">
      <w:pPr>
        <w:ind w:firstLine="708"/>
        <w:jc w:val="both"/>
        <w:rPr>
          <w:sz w:val="28"/>
          <w:szCs w:val="28"/>
        </w:rPr>
      </w:pPr>
    </w:p>
    <w:p w:rsidR="005E1C6F" w:rsidRDefault="005E1C6F" w:rsidP="00157B06">
      <w:pPr>
        <w:ind w:firstLine="708"/>
        <w:jc w:val="both"/>
        <w:rPr>
          <w:sz w:val="28"/>
          <w:szCs w:val="28"/>
        </w:rPr>
      </w:pPr>
    </w:p>
    <w:p w:rsidR="005E1C6F" w:rsidRDefault="005E1C6F" w:rsidP="00157B06">
      <w:pPr>
        <w:ind w:firstLine="708"/>
        <w:jc w:val="both"/>
        <w:rPr>
          <w:sz w:val="28"/>
          <w:szCs w:val="28"/>
        </w:rPr>
      </w:pPr>
    </w:p>
    <w:p w:rsidR="005E1C6F" w:rsidRDefault="005E1C6F" w:rsidP="00157B06">
      <w:pPr>
        <w:ind w:firstLine="708"/>
        <w:jc w:val="both"/>
        <w:rPr>
          <w:sz w:val="28"/>
          <w:szCs w:val="28"/>
        </w:rPr>
      </w:pPr>
    </w:p>
    <w:p w:rsidR="005E1C6F" w:rsidRDefault="005E1C6F" w:rsidP="00157B06">
      <w:pPr>
        <w:ind w:firstLine="708"/>
        <w:jc w:val="both"/>
        <w:rPr>
          <w:sz w:val="28"/>
          <w:szCs w:val="28"/>
        </w:rPr>
      </w:pPr>
    </w:p>
    <w:p w:rsidR="005E1C6F" w:rsidRDefault="005E1C6F" w:rsidP="00157B06">
      <w:pPr>
        <w:ind w:firstLine="708"/>
        <w:jc w:val="both"/>
        <w:rPr>
          <w:sz w:val="28"/>
          <w:szCs w:val="28"/>
        </w:rPr>
      </w:pPr>
    </w:p>
    <w:p w:rsidR="005E1C6F" w:rsidRDefault="005E1C6F" w:rsidP="00157B06">
      <w:pPr>
        <w:ind w:firstLine="708"/>
        <w:jc w:val="both"/>
        <w:rPr>
          <w:sz w:val="28"/>
          <w:szCs w:val="28"/>
        </w:rPr>
      </w:pPr>
    </w:p>
    <w:p w:rsidR="005E1C6F" w:rsidRDefault="005E1C6F" w:rsidP="00157B06">
      <w:pPr>
        <w:ind w:firstLine="708"/>
        <w:jc w:val="both"/>
        <w:rPr>
          <w:sz w:val="28"/>
          <w:szCs w:val="28"/>
        </w:rPr>
      </w:pPr>
    </w:p>
    <w:sectPr w:rsidR="005E1C6F" w:rsidSect="00FB23C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C74" w:rsidRDefault="00512C74" w:rsidP="00FB23C3">
      <w:r>
        <w:separator/>
      </w:r>
    </w:p>
  </w:endnote>
  <w:endnote w:type="continuationSeparator" w:id="0">
    <w:p w:rsidR="00512C74" w:rsidRDefault="00512C74" w:rsidP="00FB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C74" w:rsidRDefault="00512C74" w:rsidP="00FB23C3">
      <w:r>
        <w:separator/>
      </w:r>
    </w:p>
  </w:footnote>
  <w:footnote w:type="continuationSeparator" w:id="0">
    <w:p w:rsidR="00512C74" w:rsidRDefault="00512C74" w:rsidP="00FB2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C6F" w:rsidRDefault="00B6086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1C6F">
      <w:rPr>
        <w:noProof/>
      </w:rPr>
      <w:t>5</w:t>
    </w:r>
    <w:r>
      <w:rPr>
        <w:noProof/>
      </w:rPr>
      <w:fldChar w:fldCharType="end"/>
    </w:r>
  </w:p>
  <w:p w:rsidR="005E1C6F" w:rsidRDefault="005E1C6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10284"/>
    <w:multiLevelType w:val="hybridMultilevel"/>
    <w:tmpl w:val="095C90F2"/>
    <w:lvl w:ilvl="0" w:tplc="00BEB79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7394C02"/>
    <w:multiLevelType w:val="hybridMultilevel"/>
    <w:tmpl w:val="9812500A"/>
    <w:lvl w:ilvl="0" w:tplc="95EE64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D3679A1"/>
    <w:multiLevelType w:val="hybridMultilevel"/>
    <w:tmpl w:val="E8E4EF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F70AD"/>
    <w:multiLevelType w:val="hybridMultilevel"/>
    <w:tmpl w:val="9E0C9F9E"/>
    <w:lvl w:ilvl="0" w:tplc="847E6E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12F0"/>
    <w:rsid w:val="00042FAC"/>
    <w:rsid w:val="000764B0"/>
    <w:rsid w:val="0008451F"/>
    <w:rsid w:val="000A4BCA"/>
    <w:rsid w:val="000A64C1"/>
    <w:rsid w:val="000B2260"/>
    <w:rsid w:val="000C2D4D"/>
    <w:rsid w:val="000C424B"/>
    <w:rsid w:val="000D0774"/>
    <w:rsid w:val="000D222E"/>
    <w:rsid w:val="000E0055"/>
    <w:rsid w:val="000E0403"/>
    <w:rsid w:val="00122D56"/>
    <w:rsid w:val="0013071C"/>
    <w:rsid w:val="00157B06"/>
    <w:rsid w:val="00157E56"/>
    <w:rsid w:val="0017737B"/>
    <w:rsid w:val="00191D73"/>
    <w:rsid w:val="001925A7"/>
    <w:rsid w:val="001C551C"/>
    <w:rsid w:val="002003C1"/>
    <w:rsid w:val="0021103A"/>
    <w:rsid w:val="002136C1"/>
    <w:rsid w:val="002468F6"/>
    <w:rsid w:val="00266A9C"/>
    <w:rsid w:val="0027405E"/>
    <w:rsid w:val="00276D5A"/>
    <w:rsid w:val="00281DD9"/>
    <w:rsid w:val="00295929"/>
    <w:rsid w:val="0029779B"/>
    <w:rsid w:val="002A54D2"/>
    <w:rsid w:val="002F349D"/>
    <w:rsid w:val="00302329"/>
    <w:rsid w:val="00305318"/>
    <w:rsid w:val="0032247F"/>
    <w:rsid w:val="00345260"/>
    <w:rsid w:val="00345A79"/>
    <w:rsid w:val="003803EC"/>
    <w:rsid w:val="003876A0"/>
    <w:rsid w:val="00390B68"/>
    <w:rsid w:val="00393852"/>
    <w:rsid w:val="00396CEA"/>
    <w:rsid w:val="003C085B"/>
    <w:rsid w:val="003D525E"/>
    <w:rsid w:val="003D6B80"/>
    <w:rsid w:val="003E21F2"/>
    <w:rsid w:val="003E4ABD"/>
    <w:rsid w:val="003F7D18"/>
    <w:rsid w:val="00414EFC"/>
    <w:rsid w:val="004161B4"/>
    <w:rsid w:val="00453349"/>
    <w:rsid w:val="00456517"/>
    <w:rsid w:val="00460AEE"/>
    <w:rsid w:val="00464A78"/>
    <w:rsid w:val="00465EE6"/>
    <w:rsid w:val="00465FB3"/>
    <w:rsid w:val="00472D55"/>
    <w:rsid w:val="0047747C"/>
    <w:rsid w:val="00490054"/>
    <w:rsid w:val="0049233F"/>
    <w:rsid w:val="004A2751"/>
    <w:rsid w:val="004B3BE6"/>
    <w:rsid w:val="004B5651"/>
    <w:rsid w:val="004C2DE2"/>
    <w:rsid w:val="004D1E66"/>
    <w:rsid w:val="004D284E"/>
    <w:rsid w:val="004E077B"/>
    <w:rsid w:val="00512C74"/>
    <w:rsid w:val="00533C26"/>
    <w:rsid w:val="00536297"/>
    <w:rsid w:val="005802C7"/>
    <w:rsid w:val="005A7F70"/>
    <w:rsid w:val="005C7388"/>
    <w:rsid w:val="005D0CA7"/>
    <w:rsid w:val="005D42AD"/>
    <w:rsid w:val="005D626C"/>
    <w:rsid w:val="005E1C6F"/>
    <w:rsid w:val="005F4313"/>
    <w:rsid w:val="005F4372"/>
    <w:rsid w:val="005F48C7"/>
    <w:rsid w:val="00623526"/>
    <w:rsid w:val="00630900"/>
    <w:rsid w:val="006440B7"/>
    <w:rsid w:val="006634DA"/>
    <w:rsid w:val="00674259"/>
    <w:rsid w:val="006A40D7"/>
    <w:rsid w:val="006D15A5"/>
    <w:rsid w:val="006E6ABB"/>
    <w:rsid w:val="00717FAE"/>
    <w:rsid w:val="0072138D"/>
    <w:rsid w:val="0073014B"/>
    <w:rsid w:val="00735368"/>
    <w:rsid w:val="00750E34"/>
    <w:rsid w:val="00762F78"/>
    <w:rsid w:val="0076351A"/>
    <w:rsid w:val="00772AF1"/>
    <w:rsid w:val="00780E06"/>
    <w:rsid w:val="0079554E"/>
    <w:rsid w:val="007F13B1"/>
    <w:rsid w:val="007F3942"/>
    <w:rsid w:val="00814542"/>
    <w:rsid w:val="008211EC"/>
    <w:rsid w:val="008332D6"/>
    <w:rsid w:val="008424AB"/>
    <w:rsid w:val="008520CC"/>
    <w:rsid w:val="008568A8"/>
    <w:rsid w:val="0086138C"/>
    <w:rsid w:val="00866F67"/>
    <w:rsid w:val="00872A7B"/>
    <w:rsid w:val="008746D7"/>
    <w:rsid w:val="00887260"/>
    <w:rsid w:val="00887F8B"/>
    <w:rsid w:val="0089308B"/>
    <w:rsid w:val="00895C9D"/>
    <w:rsid w:val="008A1220"/>
    <w:rsid w:val="008B2A41"/>
    <w:rsid w:val="008C220E"/>
    <w:rsid w:val="008D1DF2"/>
    <w:rsid w:val="008D40B2"/>
    <w:rsid w:val="008E6997"/>
    <w:rsid w:val="00905936"/>
    <w:rsid w:val="00947DA9"/>
    <w:rsid w:val="0095023A"/>
    <w:rsid w:val="009752A4"/>
    <w:rsid w:val="00985150"/>
    <w:rsid w:val="00985EE4"/>
    <w:rsid w:val="009864A5"/>
    <w:rsid w:val="0099184E"/>
    <w:rsid w:val="00991FF0"/>
    <w:rsid w:val="00996AEB"/>
    <w:rsid w:val="009A44A8"/>
    <w:rsid w:val="009C44BD"/>
    <w:rsid w:val="009E273E"/>
    <w:rsid w:val="009F1C3F"/>
    <w:rsid w:val="00A15BD2"/>
    <w:rsid w:val="00A15C9B"/>
    <w:rsid w:val="00A26018"/>
    <w:rsid w:val="00A312F0"/>
    <w:rsid w:val="00A37B26"/>
    <w:rsid w:val="00A71950"/>
    <w:rsid w:val="00A72FFC"/>
    <w:rsid w:val="00A850AE"/>
    <w:rsid w:val="00AA63C1"/>
    <w:rsid w:val="00AB148B"/>
    <w:rsid w:val="00AC58CB"/>
    <w:rsid w:val="00AD4919"/>
    <w:rsid w:val="00AE6AEF"/>
    <w:rsid w:val="00AE757F"/>
    <w:rsid w:val="00AF42EA"/>
    <w:rsid w:val="00AF532A"/>
    <w:rsid w:val="00B03E91"/>
    <w:rsid w:val="00B2692D"/>
    <w:rsid w:val="00B376E3"/>
    <w:rsid w:val="00B40A1C"/>
    <w:rsid w:val="00B6086F"/>
    <w:rsid w:val="00B678EC"/>
    <w:rsid w:val="00B82F41"/>
    <w:rsid w:val="00B87EA7"/>
    <w:rsid w:val="00BA54EE"/>
    <w:rsid w:val="00BC6338"/>
    <w:rsid w:val="00BD294E"/>
    <w:rsid w:val="00BD4DBC"/>
    <w:rsid w:val="00BF565E"/>
    <w:rsid w:val="00C41209"/>
    <w:rsid w:val="00C544B3"/>
    <w:rsid w:val="00C64DFC"/>
    <w:rsid w:val="00C64E92"/>
    <w:rsid w:val="00CB3C9B"/>
    <w:rsid w:val="00CC365B"/>
    <w:rsid w:val="00CD2888"/>
    <w:rsid w:val="00D00758"/>
    <w:rsid w:val="00D166E9"/>
    <w:rsid w:val="00D2639A"/>
    <w:rsid w:val="00D32B37"/>
    <w:rsid w:val="00D4392A"/>
    <w:rsid w:val="00D541A1"/>
    <w:rsid w:val="00D61DD6"/>
    <w:rsid w:val="00D90E80"/>
    <w:rsid w:val="00DC135E"/>
    <w:rsid w:val="00DC353B"/>
    <w:rsid w:val="00DD034F"/>
    <w:rsid w:val="00DD4743"/>
    <w:rsid w:val="00DF004C"/>
    <w:rsid w:val="00E2386A"/>
    <w:rsid w:val="00E47A84"/>
    <w:rsid w:val="00E6342C"/>
    <w:rsid w:val="00E77BBA"/>
    <w:rsid w:val="00EA7496"/>
    <w:rsid w:val="00EC2E31"/>
    <w:rsid w:val="00ED08D1"/>
    <w:rsid w:val="00ED5390"/>
    <w:rsid w:val="00EF444E"/>
    <w:rsid w:val="00F40192"/>
    <w:rsid w:val="00F5398E"/>
    <w:rsid w:val="00F84826"/>
    <w:rsid w:val="00F87958"/>
    <w:rsid w:val="00F92D8D"/>
    <w:rsid w:val="00F954A2"/>
    <w:rsid w:val="00F95879"/>
    <w:rsid w:val="00FB1F54"/>
    <w:rsid w:val="00FB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7EBE27"/>
  <w15:docId w15:val="{A734E934-F27A-4B0D-9047-7497E11DE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2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312F0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paragraph" w:customStyle="1" w:styleId="ConsPlusTitle">
    <w:name w:val="ConsPlusTitle"/>
    <w:uiPriority w:val="99"/>
    <w:rsid w:val="00A312F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ConsPlusNormal0">
    <w:name w:val="ConsPlusNormal Знак"/>
    <w:link w:val="ConsPlusNormal"/>
    <w:uiPriority w:val="99"/>
    <w:locked/>
    <w:rsid w:val="00A312F0"/>
    <w:rPr>
      <w:rFonts w:ascii="Arial" w:hAnsi="Arial"/>
      <w:sz w:val="22"/>
      <w:lang w:eastAsia="ru-RU"/>
    </w:rPr>
  </w:style>
  <w:style w:type="paragraph" w:styleId="a3">
    <w:name w:val="Balloon Text"/>
    <w:basedOn w:val="a"/>
    <w:link w:val="a4"/>
    <w:uiPriority w:val="99"/>
    <w:semiHidden/>
    <w:rsid w:val="00E77B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77BBA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A1220"/>
    <w:pPr>
      <w:ind w:left="720"/>
      <w:contextualSpacing/>
    </w:pPr>
  </w:style>
  <w:style w:type="paragraph" w:customStyle="1" w:styleId="a6">
    <w:name w:val="Стиль"/>
    <w:basedOn w:val="a"/>
    <w:autoRedefine/>
    <w:uiPriority w:val="99"/>
    <w:rsid w:val="00CC365B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styleId="a7">
    <w:name w:val="header"/>
    <w:basedOn w:val="a"/>
    <w:link w:val="a8"/>
    <w:uiPriority w:val="99"/>
    <w:rsid w:val="00FB23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FB23C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FB23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FB23C3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281650FD5CEFF7CAE7FEE8CA5E5A121C545DD7B3B22E65D052BA17C3DBDF295ECACA332E6ED5733EAC495CK8Y6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281650FD5CEFF7CAE7FEE8CA5E5A121C545DD7B3B22C6DD351BA17C3DBDF295ECACA332E6ED5733EAC495DK8YF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0E3BF5A82ACA93695329AA297BF695FA593FA575F67A93E8D41737574BDA683D5D4D0D443FAC42M7W9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5</Pages>
  <Words>1587</Words>
  <Characters>9050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Чекан Нина Александровна</cp:lastModifiedBy>
  <cp:revision>77</cp:revision>
  <cp:lastPrinted>2020-05-28T06:46:00Z</cp:lastPrinted>
  <dcterms:created xsi:type="dcterms:W3CDTF">2018-04-23T07:24:00Z</dcterms:created>
  <dcterms:modified xsi:type="dcterms:W3CDTF">2020-05-28T06:47:00Z</dcterms:modified>
</cp:coreProperties>
</file>